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453E" w14:textId="77777777" w:rsidR="00400389" w:rsidRDefault="00000000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06-02-2611-"Вн" от 26.09.2023</w:t>
      </w:r>
    </w:p>
    <w:p w14:paraId="682343BF" w14:textId="77777777" w:rsidR="00EA7332" w:rsidRPr="00135CF8" w:rsidRDefault="00EA7332" w:rsidP="00EA7332">
      <w:pPr>
        <w:pStyle w:val="a3"/>
        <w:ind w:left="10915"/>
        <w:jc w:val="center"/>
        <w:rPr>
          <w:rFonts w:ascii="Times New Roman" w:hAnsi="Times New Roman" w:cs="Times New Roman"/>
        </w:rPr>
      </w:pPr>
      <w:r w:rsidRPr="00135CF8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4</w:t>
      </w:r>
    </w:p>
    <w:p w14:paraId="2BEAE9B4" w14:textId="77777777" w:rsidR="00EA7332" w:rsidRPr="00135CF8" w:rsidRDefault="00EA7332" w:rsidP="00EA7332">
      <w:pPr>
        <w:pStyle w:val="a3"/>
        <w:ind w:left="10915"/>
        <w:jc w:val="center"/>
        <w:rPr>
          <w:rFonts w:ascii="Times New Roman" w:hAnsi="Times New Roman" w:cs="Times New Roman"/>
        </w:rPr>
      </w:pPr>
      <w:r w:rsidRPr="00135CF8">
        <w:rPr>
          <w:rFonts w:ascii="Times New Roman" w:hAnsi="Times New Roman" w:cs="Times New Roman"/>
        </w:rPr>
        <w:t>к Аналитической справке по</w:t>
      </w:r>
    </w:p>
    <w:p w14:paraId="6E1466C5" w14:textId="77777777" w:rsidR="00EA7332" w:rsidRPr="00135CF8" w:rsidRDefault="00EA7332" w:rsidP="00EA7332">
      <w:pPr>
        <w:pStyle w:val="a3"/>
        <w:ind w:left="10915"/>
        <w:jc w:val="center"/>
        <w:rPr>
          <w:rFonts w:ascii="Times New Roman" w:hAnsi="Times New Roman" w:cs="Times New Roman"/>
        </w:rPr>
      </w:pPr>
      <w:r w:rsidRPr="00135CF8">
        <w:rPr>
          <w:rFonts w:ascii="Times New Roman" w:hAnsi="Times New Roman" w:cs="Times New Roman"/>
        </w:rPr>
        <w:t>результатам анализа коррупционных</w:t>
      </w:r>
    </w:p>
    <w:p w14:paraId="1FB77F3E" w14:textId="77777777" w:rsidR="00EA7332" w:rsidRPr="00135CF8" w:rsidRDefault="00EA7332" w:rsidP="00EA7332">
      <w:pPr>
        <w:pStyle w:val="a3"/>
        <w:ind w:left="10915"/>
        <w:jc w:val="center"/>
        <w:rPr>
          <w:rFonts w:ascii="Times New Roman" w:hAnsi="Times New Roman" w:cs="Times New Roman"/>
        </w:rPr>
      </w:pPr>
      <w:r w:rsidRPr="00135CF8">
        <w:rPr>
          <w:rFonts w:ascii="Times New Roman" w:hAnsi="Times New Roman" w:cs="Times New Roman"/>
        </w:rPr>
        <w:t>рисков в структурных подразделениях АО «Казахстанский центр индустрии и экспорта «QazIndustry»</w:t>
      </w:r>
    </w:p>
    <w:p w14:paraId="5D9921BF" w14:textId="77777777" w:rsidR="00EA7332" w:rsidRPr="00135CF8" w:rsidRDefault="00EA7332" w:rsidP="00EA7332">
      <w:pPr>
        <w:pStyle w:val="a3"/>
        <w:ind w:left="10915"/>
        <w:jc w:val="center"/>
        <w:rPr>
          <w:rFonts w:ascii="Times New Roman" w:hAnsi="Times New Roman" w:cs="Times New Roman"/>
        </w:rPr>
      </w:pPr>
      <w:r w:rsidRPr="00135CF8">
        <w:rPr>
          <w:rFonts w:ascii="Times New Roman" w:hAnsi="Times New Roman" w:cs="Times New Roman"/>
        </w:rPr>
        <w:t>за 2023 год</w:t>
      </w:r>
    </w:p>
    <w:p w14:paraId="56B08D61" w14:textId="77777777" w:rsidR="00331CDA" w:rsidRPr="00EB48A0" w:rsidRDefault="00331CDA" w:rsidP="00331C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8A0">
        <w:rPr>
          <w:rFonts w:ascii="Times New Roman" w:hAnsi="Times New Roman" w:cs="Times New Roman"/>
          <w:b/>
          <w:bCs/>
          <w:sz w:val="28"/>
          <w:szCs w:val="28"/>
        </w:rPr>
        <w:t xml:space="preserve">П </w:t>
      </w:r>
      <w:r w:rsidR="005A72BF">
        <w:rPr>
          <w:rFonts w:ascii="Times New Roman" w:hAnsi="Times New Roman" w:cs="Times New Roman"/>
          <w:b/>
          <w:bCs/>
          <w:sz w:val="28"/>
          <w:szCs w:val="28"/>
        </w:rPr>
        <w:t>Л А Н</w:t>
      </w:r>
      <w:r w:rsidRPr="00EB48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2C98C8" w14:textId="77777777" w:rsidR="005A72BF" w:rsidRDefault="00331CDA" w:rsidP="00331C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8A0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устранению причин и условий, способствующих совершению </w:t>
      </w:r>
    </w:p>
    <w:p w14:paraId="1FEE02A1" w14:textId="77777777" w:rsidR="000E070C" w:rsidRDefault="00331CDA" w:rsidP="00331C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8A0">
        <w:rPr>
          <w:rFonts w:ascii="Times New Roman" w:hAnsi="Times New Roman" w:cs="Times New Roman"/>
          <w:b/>
          <w:bCs/>
          <w:sz w:val="28"/>
          <w:szCs w:val="28"/>
        </w:rPr>
        <w:t xml:space="preserve">коррупционных правонарушений, выявленных по результатам внутреннего </w:t>
      </w:r>
    </w:p>
    <w:p w14:paraId="08E7A964" w14:textId="77777777" w:rsidR="000E070C" w:rsidRPr="000E070C" w:rsidRDefault="00331CDA" w:rsidP="000E070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8A0">
        <w:rPr>
          <w:rFonts w:ascii="Times New Roman" w:hAnsi="Times New Roman" w:cs="Times New Roman"/>
          <w:b/>
          <w:bCs/>
          <w:sz w:val="28"/>
          <w:szCs w:val="28"/>
        </w:rPr>
        <w:t xml:space="preserve">анализа коррупционных рисков </w:t>
      </w:r>
      <w:r w:rsidR="000E070C" w:rsidRPr="000E070C">
        <w:rPr>
          <w:rFonts w:ascii="Times New Roman" w:hAnsi="Times New Roman" w:cs="Times New Roman"/>
          <w:b/>
          <w:bCs/>
          <w:sz w:val="28"/>
          <w:szCs w:val="28"/>
        </w:rPr>
        <w:t xml:space="preserve">в структурных подразделениях </w:t>
      </w:r>
    </w:p>
    <w:p w14:paraId="3A5A1F12" w14:textId="77777777" w:rsidR="000E070C" w:rsidRPr="000E070C" w:rsidRDefault="000E070C" w:rsidP="000E070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070C">
        <w:rPr>
          <w:rFonts w:ascii="Times New Roman" w:hAnsi="Times New Roman" w:cs="Times New Roman"/>
          <w:b/>
          <w:bCs/>
          <w:sz w:val="28"/>
          <w:szCs w:val="28"/>
        </w:rPr>
        <w:t>АО «Казахстанский центр индустрии и экспорта «QazIndustry»</w:t>
      </w:r>
    </w:p>
    <w:p w14:paraId="2E66C2CB" w14:textId="77777777" w:rsidR="005A72BF" w:rsidRDefault="000E070C" w:rsidP="000E070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070C">
        <w:rPr>
          <w:rFonts w:ascii="Times New Roman" w:hAnsi="Times New Roman" w:cs="Times New Roman"/>
          <w:b/>
          <w:bCs/>
          <w:sz w:val="28"/>
          <w:szCs w:val="28"/>
        </w:rPr>
        <w:t>за 2023 год</w:t>
      </w:r>
    </w:p>
    <w:p w14:paraId="374BA3A3" w14:textId="77777777" w:rsidR="000E070C" w:rsidRPr="00EB48A0" w:rsidRDefault="000E070C" w:rsidP="000E070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5000" w:type="dxa"/>
        <w:tblLook w:val="04A0" w:firstRow="1" w:lastRow="0" w:firstColumn="1" w:lastColumn="0" w:noHBand="0" w:noVBand="1"/>
      </w:tblPr>
      <w:tblGrid>
        <w:gridCol w:w="463"/>
        <w:gridCol w:w="2999"/>
        <w:gridCol w:w="4471"/>
        <w:gridCol w:w="3402"/>
        <w:gridCol w:w="2144"/>
        <w:gridCol w:w="1521"/>
      </w:tblGrid>
      <w:tr w:rsidR="006E6037" w:rsidRPr="00EB48A0" w14:paraId="039EFD15" w14:textId="77777777" w:rsidTr="002F28BB">
        <w:tc>
          <w:tcPr>
            <w:tcW w:w="463" w:type="dxa"/>
          </w:tcPr>
          <w:p w14:paraId="6BD17F66" w14:textId="77777777" w:rsidR="00EB48A0" w:rsidRPr="00EB48A0" w:rsidRDefault="00EB48A0" w:rsidP="00EB48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99" w:type="dxa"/>
          </w:tcPr>
          <w:p w14:paraId="5F116E6E" w14:textId="77777777" w:rsidR="005147A1" w:rsidRDefault="00EB48A0" w:rsidP="00EB48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Рекомендации </w:t>
            </w:r>
          </w:p>
          <w:p w14:paraId="3AC64DE6" w14:textId="77777777" w:rsidR="00EB48A0" w:rsidRPr="00EB48A0" w:rsidRDefault="00EB48A0" w:rsidP="00EB48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итогам внутреннего анализа коррупционных рисков</w:t>
            </w:r>
          </w:p>
        </w:tc>
        <w:tc>
          <w:tcPr>
            <w:tcW w:w="4471" w:type="dxa"/>
          </w:tcPr>
          <w:p w14:paraId="64A74585" w14:textId="77777777" w:rsidR="00EB48A0" w:rsidRPr="00EB48A0" w:rsidRDefault="00EB48A0" w:rsidP="00EB48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3402" w:type="dxa"/>
          </w:tcPr>
          <w:p w14:paraId="0022FEC6" w14:textId="77777777" w:rsidR="00EB48A0" w:rsidRPr="00EB48A0" w:rsidRDefault="00EB48A0" w:rsidP="00EB48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завершения</w:t>
            </w:r>
          </w:p>
        </w:tc>
        <w:tc>
          <w:tcPr>
            <w:tcW w:w="2144" w:type="dxa"/>
          </w:tcPr>
          <w:p w14:paraId="5994A448" w14:textId="77777777" w:rsidR="00F904EA" w:rsidRDefault="00EB48A0" w:rsidP="00EB48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</w:t>
            </w:r>
            <w:r w:rsidR="003D0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ое лицо</w:t>
            </w:r>
            <w:r w:rsidRPr="00EB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66F3A65" w14:textId="77777777" w:rsidR="00F904EA" w:rsidRDefault="00F904EA" w:rsidP="00EB48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14:paraId="64200D8E" w14:textId="77777777" w:rsidR="00EB48A0" w:rsidRPr="00EB48A0" w:rsidRDefault="00EB48A0" w:rsidP="00EB48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</w:t>
            </w:r>
            <w:r w:rsidR="00F90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EB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</w:tcPr>
          <w:p w14:paraId="3CB4EAC3" w14:textId="77777777" w:rsidR="00EB48A0" w:rsidRPr="00EB48A0" w:rsidRDefault="00EB48A0" w:rsidP="00EB48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982483" w:rsidRPr="00EB48A0" w14:paraId="6B9823E1" w14:textId="77777777" w:rsidTr="002F28BB">
        <w:tc>
          <w:tcPr>
            <w:tcW w:w="463" w:type="dxa"/>
          </w:tcPr>
          <w:p w14:paraId="055FB1A0" w14:textId="77777777" w:rsidR="00982483" w:rsidRDefault="009E5A9E" w:rsidP="00982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9" w:type="dxa"/>
          </w:tcPr>
          <w:p w14:paraId="432DF3EF" w14:textId="77777777" w:rsidR="00982483" w:rsidRDefault="00982483" w:rsidP="00192E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CD5"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исключению </w:t>
            </w:r>
            <w:r w:rsidR="00192EDF" w:rsidRPr="00192EDF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индикатора коррупционных рисков </w:t>
            </w:r>
            <w:r w:rsidR="00192E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2EDF" w:rsidRPr="00192EDF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192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EDF" w:rsidRPr="00192EDF">
              <w:rPr>
                <w:rFonts w:ascii="Times New Roman" w:hAnsi="Times New Roman" w:cs="Times New Roman"/>
                <w:sz w:val="24"/>
                <w:szCs w:val="24"/>
              </w:rPr>
              <w:t>требований по урегулированию конфликта интересов в документах, регулирующих деятельность коллегиальных органов</w:t>
            </w:r>
            <w:r w:rsidR="00192E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471" w:type="dxa"/>
          </w:tcPr>
          <w:p w14:paraId="54F3E320" w14:textId="77777777" w:rsidR="00982483" w:rsidRPr="006617BD" w:rsidRDefault="005147A1" w:rsidP="00982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A1">
              <w:rPr>
                <w:rFonts w:ascii="Times New Roman" w:hAnsi="Times New Roman" w:cs="Times New Roman"/>
                <w:sz w:val="24"/>
                <w:szCs w:val="24"/>
              </w:rPr>
              <w:t>-внести соответствующие изменения Положение о Комитете по предоставлению мер государственного стимулирования субъектам промышленно-инновационной деятельности АО «Казахстанский центр индустрии и экспорта «QazIndustry», утвержденному решением Правления Общества от 17.02.23г (протокол №6), в части включения требований по урегулированию конфликта интересов.</w:t>
            </w:r>
          </w:p>
        </w:tc>
        <w:tc>
          <w:tcPr>
            <w:tcW w:w="3402" w:type="dxa"/>
          </w:tcPr>
          <w:p w14:paraId="2B5D3185" w14:textId="77777777" w:rsidR="00982483" w:rsidRPr="006D5641" w:rsidRDefault="00360DB9" w:rsidP="00360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Правления Общества «О внесении </w:t>
            </w:r>
            <w:r w:rsidR="002F28BB">
              <w:rPr>
                <w:rFonts w:ascii="Times New Roman" w:hAnsi="Times New Roman" w:cs="Times New Roman"/>
                <w:sz w:val="24"/>
                <w:szCs w:val="24"/>
              </w:rPr>
              <w:t>дополнений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F28BB" w:rsidRPr="002F28BB">
              <w:rPr>
                <w:rFonts w:ascii="Times New Roman" w:hAnsi="Times New Roman" w:cs="Times New Roman"/>
                <w:sz w:val="24"/>
                <w:szCs w:val="24"/>
              </w:rPr>
              <w:t>Положение о Комитете по предоставлению мер государственного стимулирования субъектам промышленно-инновационной деятельности АО «Казахстанский центр индустрии и экспорта «QazIndustry», утвержденному решением Правления Общества от 17.02.23г (протокол №6)</w:t>
            </w:r>
            <w:r w:rsidR="002F2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4" w:type="dxa"/>
          </w:tcPr>
          <w:p w14:paraId="31418E90" w14:textId="77777777" w:rsidR="00982483" w:rsidRPr="006E6037" w:rsidRDefault="00BE74AD" w:rsidP="00982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Муканов Т</w:t>
            </w:r>
            <w:r w:rsidR="00982483" w:rsidRPr="006E6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2483" w:rsidRPr="006E6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06FC96" w14:textId="77777777" w:rsidR="00982483" w:rsidRPr="006E6037" w:rsidRDefault="00982483" w:rsidP="00982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1614CAE8" w14:textId="77777777" w:rsidR="00982483" w:rsidRPr="00F904EA" w:rsidRDefault="00BE74AD" w:rsidP="00982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AD">
              <w:rPr>
                <w:rFonts w:ascii="Times New Roman" w:hAnsi="Times New Roman" w:cs="Times New Roman"/>
                <w:sz w:val="24"/>
                <w:szCs w:val="24"/>
              </w:rPr>
              <w:t>Дирекци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74AD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и экспертизы заявок</w:t>
            </w:r>
          </w:p>
        </w:tc>
        <w:tc>
          <w:tcPr>
            <w:tcW w:w="1521" w:type="dxa"/>
          </w:tcPr>
          <w:p w14:paraId="36B8D38A" w14:textId="77777777" w:rsidR="00982483" w:rsidRPr="006D5641" w:rsidRDefault="0002053C" w:rsidP="00982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2483" w:rsidRPr="006E603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2483" w:rsidRPr="006E603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982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6A56B45" w14:textId="77777777" w:rsidR="00EB48A0" w:rsidRDefault="00EB48A0" w:rsidP="00EB48A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3110BB5" w14:textId="77777777" w:rsidR="003F3FDB" w:rsidRPr="00B5578C" w:rsidRDefault="00777ACB" w:rsidP="003029F3">
      <w:pPr>
        <w:pStyle w:val="a3"/>
        <w:ind w:left="708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Директор </w:t>
      </w:r>
      <w:r w:rsidR="00CB5952" w:rsidRPr="00CB5952">
        <w:rPr>
          <w:rFonts w:ascii="Times New Roman" w:hAnsi="Times New Roman" w:cs="Times New Roman"/>
          <w:b/>
          <w:bCs/>
          <w:sz w:val="28"/>
          <w:szCs w:val="28"/>
        </w:rPr>
        <w:t>Центр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B5952" w:rsidRPr="00CB5952">
        <w:rPr>
          <w:rFonts w:ascii="Times New Roman" w:hAnsi="Times New Roman" w:cs="Times New Roman"/>
          <w:b/>
          <w:bCs/>
          <w:sz w:val="28"/>
          <w:szCs w:val="28"/>
        </w:rPr>
        <w:t xml:space="preserve"> – Комплаенс служб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 </w:t>
      </w:r>
      <w:r w:rsidR="00AE2A68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К. Макуш</w:t>
      </w:r>
    </w:p>
    <w:sectPr w:rsidR="003F3FDB" w:rsidRPr="00B5578C" w:rsidSect="00133660">
      <w:footerReference w:type="default" r:id="rId6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202CD" w14:textId="77777777" w:rsidR="00B43E0E" w:rsidRDefault="00B43E0E" w:rsidP="008C2505">
      <w:pPr>
        <w:spacing w:after="0" w:line="240" w:lineRule="auto"/>
      </w:pPr>
      <w:r>
        <w:separator/>
      </w:r>
    </w:p>
  </w:endnote>
  <w:endnote w:type="continuationSeparator" w:id="0">
    <w:p w14:paraId="6B90962F" w14:textId="77777777" w:rsidR="00B43E0E" w:rsidRDefault="00B43E0E" w:rsidP="008C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819"/>
    </w:tblGrid>
    <w:tr w:rsidR="00AC16FB" w:rsidRPr="00AC16FB" w14:paraId="01F6A6A9" w14:textId="77777777" w:rsidTr="00AC16FB">
      <w:trPr>
        <w:trHeight w:hRule="exact" w:val="13608"/>
      </w:trPr>
      <w:tc>
        <w:tcPr>
          <w:tcW w:w="538" w:type="dxa"/>
          <w:textDirection w:val="btLr"/>
        </w:tcPr>
        <w:p w14:paraId="2C6D8E3E" w14:textId="77777777" w:rsidR="0097623E" w:rsidRPr="00AC16FB" w:rsidRDefault="00000000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28.09.2023 12:04. Копия электронного документа. Версия СЭД: </w:t>
          </w:r>
          <w:proofErr w:type="spellStart"/>
          <w:r w:rsidRPr="00AC16FB">
            <w:rPr>
              <w:rFonts w:ascii="Times New Roman" w:hAnsi="Times New Roman" w:cs="Times New Roman"/>
              <w:sz w:val="14"/>
              <w:szCs w:val="14"/>
            </w:rPr>
            <w:t>Documentolog</w:t>
          </w:r>
          <w:proofErr w:type="spellEnd"/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 7.20.1. Положительный результат проверки ЭЦП</w:t>
          </w:r>
        </w:p>
      </w:tc>
    </w:tr>
    <w:tr w:rsidR="00AC16FB" w:rsidRPr="00AC16FB" w14:paraId="1A2FBFA7" w14:textId="77777777" w:rsidTr="00AC16FB">
      <w:trPr>
        <w:trHeight w:hRule="exact" w:val="1701"/>
      </w:trPr>
      <w:tc>
        <w:tcPr>
          <w:tcW w:w="538" w:type="dxa"/>
          <w:textDirection w:val="btLr"/>
        </w:tcPr>
        <w:p w14:paraId="6E645578" w14:textId="77777777" w:rsidR="0097623E" w:rsidRPr="00AC16FB" w:rsidRDefault="0097623E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C3536" w14:textId="77777777" w:rsidR="00B43E0E" w:rsidRDefault="00B43E0E" w:rsidP="008C2505">
      <w:pPr>
        <w:spacing w:after="0" w:line="240" w:lineRule="auto"/>
      </w:pPr>
      <w:r>
        <w:separator/>
      </w:r>
    </w:p>
  </w:footnote>
  <w:footnote w:type="continuationSeparator" w:id="0">
    <w:p w14:paraId="51CB197F" w14:textId="77777777" w:rsidR="00B43E0E" w:rsidRDefault="00B43E0E" w:rsidP="008C2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3A"/>
    <w:rsid w:val="0002053C"/>
    <w:rsid w:val="000215E3"/>
    <w:rsid w:val="00096263"/>
    <w:rsid w:val="000E070C"/>
    <w:rsid w:val="00107B0E"/>
    <w:rsid w:val="00133660"/>
    <w:rsid w:val="00192EDF"/>
    <w:rsid w:val="001B4CAD"/>
    <w:rsid w:val="001E083E"/>
    <w:rsid w:val="001E5760"/>
    <w:rsid w:val="0027139D"/>
    <w:rsid w:val="002E1240"/>
    <w:rsid w:val="002E29B8"/>
    <w:rsid w:val="002F28BB"/>
    <w:rsid w:val="003029F3"/>
    <w:rsid w:val="00331CDA"/>
    <w:rsid w:val="00332D48"/>
    <w:rsid w:val="00360DB9"/>
    <w:rsid w:val="0037384A"/>
    <w:rsid w:val="003A7211"/>
    <w:rsid w:val="003D0BD0"/>
    <w:rsid w:val="003F3FDB"/>
    <w:rsid w:val="00400389"/>
    <w:rsid w:val="00465172"/>
    <w:rsid w:val="00483502"/>
    <w:rsid w:val="00513DF2"/>
    <w:rsid w:val="005147A1"/>
    <w:rsid w:val="005972AF"/>
    <w:rsid w:val="005A1D2C"/>
    <w:rsid w:val="005A72BF"/>
    <w:rsid w:val="005C69CE"/>
    <w:rsid w:val="005F02C4"/>
    <w:rsid w:val="005F6837"/>
    <w:rsid w:val="00660272"/>
    <w:rsid w:val="006617BD"/>
    <w:rsid w:val="0067522F"/>
    <w:rsid w:val="006A7CD5"/>
    <w:rsid w:val="006D5641"/>
    <w:rsid w:val="006D792C"/>
    <w:rsid w:val="006E6037"/>
    <w:rsid w:val="00714D81"/>
    <w:rsid w:val="00777ACB"/>
    <w:rsid w:val="007D1CCC"/>
    <w:rsid w:val="008176C9"/>
    <w:rsid w:val="00845753"/>
    <w:rsid w:val="00866F88"/>
    <w:rsid w:val="008B0253"/>
    <w:rsid w:val="008C2505"/>
    <w:rsid w:val="008E4DE0"/>
    <w:rsid w:val="008F5828"/>
    <w:rsid w:val="0097623E"/>
    <w:rsid w:val="00982483"/>
    <w:rsid w:val="009A2A73"/>
    <w:rsid w:val="009E5A9E"/>
    <w:rsid w:val="009E72EF"/>
    <w:rsid w:val="00A36752"/>
    <w:rsid w:val="00A41B7A"/>
    <w:rsid w:val="00A57993"/>
    <w:rsid w:val="00A7529A"/>
    <w:rsid w:val="00AB2B6A"/>
    <w:rsid w:val="00AE2A68"/>
    <w:rsid w:val="00B24F49"/>
    <w:rsid w:val="00B33FA1"/>
    <w:rsid w:val="00B4253A"/>
    <w:rsid w:val="00B43E0E"/>
    <w:rsid w:val="00B5578C"/>
    <w:rsid w:val="00BE74AD"/>
    <w:rsid w:val="00C042C8"/>
    <w:rsid w:val="00C068A9"/>
    <w:rsid w:val="00CB5952"/>
    <w:rsid w:val="00CB61D0"/>
    <w:rsid w:val="00CC6AEA"/>
    <w:rsid w:val="00CC6C4C"/>
    <w:rsid w:val="00CD5BB4"/>
    <w:rsid w:val="00CE206E"/>
    <w:rsid w:val="00CE2F91"/>
    <w:rsid w:val="00D2107E"/>
    <w:rsid w:val="00D33B73"/>
    <w:rsid w:val="00D916D2"/>
    <w:rsid w:val="00E03FC4"/>
    <w:rsid w:val="00E874B1"/>
    <w:rsid w:val="00EA7332"/>
    <w:rsid w:val="00EB48A0"/>
    <w:rsid w:val="00ED2478"/>
    <w:rsid w:val="00ED7BA0"/>
    <w:rsid w:val="00F133FB"/>
    <w:rsid w:val="00F24A37"/>
    <w:rsid w:val="00F904EA"/>
    <w:rsid w:val="00FA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E128"/>
  <w15:chartTrackingRefBased/>
  <w15:docId w15:val="{25DEB09D-D571-44E9-A611-D66736C0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78C"/>
    <w:pPr>
      <w:spacing w:after="0" w:line="240" w:lineRule="auto"/>
    </w:pPr>
  </w:style>
  <w:style w:type="table" w:styleId="a4">
    <w:name w:val="Table Grid"/>
    <w:basedOn w:val="a1"/>
    <w:uiPriority w:val="39"/>
    <w:rsid w:val="00EB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C2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2505"/>
  </w:style>
  <w:style w:type="paragraph" w:styleId="a7">
    <w:name w:val="footer"/>
    <w:basedOn w:val="a"/>
    <w:link w:val="a8"/>
    <w:uiPriority w:val="99"/>
    <w:unhideWhenUsed/>
    <w:rsid w:val="008C2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Канат Макуш</dc:creator>
  <cp:keywords/>
  <dc:description/>
  <cp:lastModifiedBy>Канат Макуш</cp:lastModifiedBy>
  <cp:revision>3</cp:revision>
  <dcterms:created xsi:type="dcterms:W3CDTF">2023-09-29T02:49:00Z</dcterms:created>
  <dcterms:modified xsi:type="dcterms:W3CDTF">2023-09-29T02:49:00Z</dcterms:modified>
</cp:coreProperties>
</file>