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C6" w:rsidRPr="00E169C6" w:rsidRDefault="00E169C6" w:rsidP="00E169C6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169C6">
        <w:rPr>
          <w:rFonts w:ascii="Times New Roman" w:hAnsi="Times New Roman" w:cs="Times New Roman"/>
          <w:kern w:val="0"/>
          <w:sz w:val="20"/>
          <w:szCs w:val="20"/>
          <w14:ligatures w14:val="none"/>
        </w:rPr>
        <w:t>№06-02/2555 от 12.09.2024г</w:t>
      </w:r>
    </w:p>
    <w:p w:rsidR="00575841" w:rsidRPr="00575841" w:rsidRDefault="00575841" w:rsidP="00DE715C">
      <w:pPr>
        <w:spacing w:after="0" w:line="240" w:lineRule="auto"/>
        <w:ind w:left="8364"/>
        <w:jc w:val="center"/>
        <w:rPr>
          <w:rFonts w:ascii="Times New Roman" w:hAnsi="Times New Roman" w:cs="Times New Roman"/>
          <w:kern w:val="0"/>
          <w14:ligatures w14:val="none"/>
        </w:rPr>
      </w:pPr>
      <w:r w:rsidRPr="00575841">
        <w:rPr>
          <w:rFonts w:ascii="Times New Roman" w:hAnsi="Times New Roman" w:cs="Times New Roman"/>
          <w:kern w:val="0"/>
          <w14:ligatures w14:val="none"/>
        </w:rPr>
        <w:t>Приложение №</w:t>
      </w:r>
      <w:r w:rsidR="00DE715C">
        <w:rPr>
          <w:rFonts w:ascii="Times New Roman" w:hAnsi="Times New Roman" w:cs="Times New Roman"/>
          <w:kern w:val="0"/>
          <w14:ligatures w14:val="none"/>
        </w:rPr>
        <w:t>3</w:t>
      </w:r>
    </w:p>
    <w:p w:rsidR="00575841" w:rsidRPr="00575841" w:rsidRDefault="00575841" w:rsidP="00DE715C">
      <w:pPr>
        <w:spacing w:after="0" w:line="240" w:lineRule="auto"/>
        <w:ind w:left="8364"/>
        <w:jc w:val="center"/>
        <w:rPr>
          <w:rFonts w:ascii="Times New Roman" w:hAnsi="Times New Roman" w:cs="Times New Roman"/>
          <w:kern w:val="0"/>
          <w14:ligatures w14:val="none"/>
        </w:rPr>
      </w:pPr>
      <w:r w:rsidRPr="00575841">
        <w:rPr>
          <w:rFonts w:ascii="Times New Roman" w:hAnsi="Times New Roman" w:cs="Times New Roman"/>
          <w:kern w:val="0"/>
          <w14:ligatures w14:val="none"/>
        </w:rPr>
        <w:t>к Аналитической справке по</w:t>
      </w:r>
      <w:r w:rsidR="00DE715C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75841">
        <w:rPr>
          <w:rFonts w:ascii="Times New Roman" w:hAnsi="Times New Roman" w:cs="Times New Roman"/>
          <w:kern w:val="0"/>
          <w14:ligatures w14:val="none"/>
        </w:rPr>
        <w:t>результатам анализа коррупционных</w:t>
      </w:r>
      <w:r w:rsidR="00DE715C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75841">
        <w:rPr>
          <w:rFonts w:ascii="Times New Roman" w:hAnsi="Times New Roman" w:cs="Times New Roman"/>
          <w:kern w:val="0"/>
          <w14:ligatures w14:val="none"/>
        </w:rPr>
        <w:t>рисков в структурных подразделениях АО «Казахстанский центр индустрии и экспорта «</w:t>
      </w:r>
      <w:proofErr w:type="spellStart"/>
      <w:r w:rsidRPr="00575841">
        <w:rPr>
          <w:rFonts w:ascii="Times New Roman" w:hAnsi="Times New Roman" w:cs="Times New Roman"/>
          <w:kern w:val="0"/>
          <w14:ligatures w14:val="none"/>
        </w:rPr>
        <w:t>QazIndustry</w:t>
      </w:r>
      <w:proofErr w:type="spellEnd"/>
      <w:r w:rsidRPr="00575841">
        <w:rPr>
          <w:rFonts w:ascii="Times New Roman" w:hAnsi="Times New Roman" w:cs="Times New Roman"/>
          <w:kern w:val="0"/>
          <w14:ligatures w14:val="none"/>
        </w:rPr>
        <w:t>»</w:t>
      </w:r>
    </w:p>
    <w:p w:rsidR="00575841" w:rsidRPr="00575841" w:rsidRDefault="00575841" w:rsidP="00DE715C">
      <w:pPr>
        <w:spacing w:after="0" w:line="240" w:lineRule="auto"/>
        <w:ind w:left="8364"/>
        <w:jc w:val="center"/>
        <w:rPr>
          <w:rFonts w:ascii="Times New Roman" w:hAnsi="Times New Roman" w:cs="Times New Roman"/>
          <w:kern w:val="0"/>
          <w14:ligatures w14:val="none"/>
        </w:rPr>
      </w:pPr>
      <w:r w:rsidRPr="00575841">
        <w:rPr>
          <w:rFonts w:ascii="Times New Roman" w:hAnsi="Times New Roman" w:cs="Times New Roman"/>
          <w:kern w:val="0"/>
          <w14:ligatures w14:val="none"/>
        </w:rPr>
        <w:t>за 202</w:t>
      </w:r>
      <w:r w:rsidR="00DE715C">
        <w:rPr>
          <w:rFonts w:ascii="Times New Roman" w:hAnsi="Times New Roman" w:cs="Times New Roman"/>
          <w:kern w:val="0"/>
          <w14:ligatures w14:val="none"/>
        </w:rPr>
        <w:t>4</w:t>
      </w:r>
      <w:r w:rsidRPr="00575841">
        <w:rPr>
          <w:rFonts w:ascii="Times New Roman" w:hAnsi="Times New Roman" w:cs="Times New Roman"/>
          <w:kern w:val="0"/>
          <w14:ligatures w14:val="none"/>
        </w:rPr>
        <w:t xml:space="preserve"> год</w:t>
      </w:r>
    </w:p>
    <w:p w:rsidR="00575841" w:rsidRPr="00575841" w:rsidRDefault="00575841" w:rsidP="0057584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bookmarkEnd w:id="0"/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 Л А Н </w:t>
      </w:r>
    </w:p>
    <w:p w:rsidR="00575841" w:rsidRPr="00575841" w:rsidRDefault="00575841" w:rsidP="0057584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мероприятий по устранению причин и условий, способствующих совершению </w:t>
      </w:r>
    </w:p>
    <w:p w:rsidR="00575841" w:rsidRPr="00575841" w:rsidRDefault="00575841" w:rsidP="0057584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коррупционных правонарушений, выявленных по результатам внутреннего </w:t>
      </w:r>
    </w:p>
    <w:p w:rsidR="00575841" w:rsidRPr="00575841" w:rsidRDefault="00575841" w:rsidP="0057584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анализа коррупционных рисков в структурных подразделениях </w:t>
      </w:r>
    </w:p>
    <w:p w:rsidR="00575841" w:rsidRPr="00575841" w:rsidRDefault="00575841" w:rsidP="0057584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АО «Казахстанский центр индустрии и экспорта «</w:t>
      </w:r>
      <w:proofErr w:type="spellStart"/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QazIndustry</w:t>
      </w:r>
      <w:proofErr w:type="spellEnd"/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:rsidR="00575841" w:rsidRPr="00575841" w:rsidRDefault="00575841" w:rsidP="0057584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за 202</w:t>
      </w:r>
      <w:r w:rsidR="00DE715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год</w:t>
      </w:r>
    </w:p>
    <w:p w:rsidR="00575841" w:rsidRPr="00575841" w:rsidRDefault="00575841" w:rsidP="0057584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3"/>
        <w:tblW w:w="15266" w:type="dxa"/>
        <w:tblLook w:val="04A0" w:firstRow="1" w:lastRow="0" w:firstColumn="1" w:lastColumn="0" w:noHBand="0" w:noVBand="1"/>
      </w:tblPr>
      <w:tblGrid>
        <w:gridCol w:w="463"/>
        <w:gridCol w:w="3643"/>
        <w:gridCol w:w="3402"/>
        <w:gridCol w:w="3402"/>
        <w:gridCol w:w="2835"/>
        <w:gridCol w:w="1521"/>
      </w:tblGrid>
      <w:tr w:rsidR="00575841" w:rsidRPr="00575841" w:rsidTr="00425141">
        <w:tc>
          <w:tcPr>
            <w:tcW w:w="463" w:type="dxa"/>
          </w:tcPr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43" w:type="dxa"/>
          </w:tcPr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Рекомендации </w:t>
            </w:r>
          </w:p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итогам внутреннего анализа коррупционных рисков</w:t>
            </w:r>
          </w:p>
        </w:tc>
        <w:tc>
          <w:tcPr>
            <w:tcW w:w="3402" w:type="dxa"/>
          </w:tcPr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</w:tcPr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835" w:type="dxa"/>
          </w:tcPr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/</w:t>
            </w:r>
          </w:p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21" w:type="dxa"/>
          </w:tcPr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575841" w:rsidRPr="00575841" w:rsidTr="00425141">
        <w:tc>
          <w:tcPr>
            <w:tcW w:w="463" w:type="dxa"/>
          </w:tcPr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575841" w:rsidRPr="00575841" w:rsidRDefault="00575841" w:rsidP="0057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исключению индикатора коррупционных рисков </w:t>
            </w:r>
            <w:r w:rsidR="008A48FD" w:rsidRPr="008A48FD">
              <w:rPr>
                <w:rFonts w:ascii="Times New Roman" w:hAnsi="Times New Roman" w:cs="Times New Roman"/>
                <w:sz w:val="24"/>
                <w:szCs w:val="24"/>
              </w:rPr>
              <w:t>«Коллизия положений правовых актов и внутренних документов – расхождения или противоречия между отдельными правовыми актами, внутренними документами, регулирующими одни и те же либо смежные правоотношения», выразившиеся в отсутствии порядка проведения служебного расследования</w:t>
            </w:r>
            <w:r w:rsidR="008A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75841" w:rsidRPr="00575841" w:rsidRDefault="00575841" w:rsidP="0057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sz w:val="24"/>
                <w:szCs w:val="24"/>
              </w:rPr>
              <w:t>-внес</w:t>
            </w:r>
            <w:r w:rsidR="00BD47C2">
              <w:rPr>
                <w:rFonts w:ascii="Times New Roman" w:hAnsi="Times New Roman" w:cs="Times New Roman"/>
                <w:sz w:val="24"/>
                <w:szCs w:val="24"/>
              </w:rPr>
              <w:t xml:space="preserve">ение дополнений и </w:t>
            </w:r>
            <w:r w:rsidRPr="00575841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BD47C2">
              <w:rPr>
                <w:rFonts w:ascii="Times New Roman" w:hAnsi="Times New Roman" w:cs="Times New Roman"/>
                <w:sz w:val="24"/>
                <w:szCs w:val="24"/>
              </w:rPr>
              <w:t xml:space="preserve">й по порядку проведения служебных расследований </w:t>
            </w:r>
            <w:r w:rsidR="008A48FD" w:rsidRPr="008A48FD">
              <w:rPr>
                <w:rFonts w:ascii="Times New Roman" w:hAnsi="Times New Roman" w:cs="Times New Roman"/>
                <w:sz w:val="24"/>
                <w:szCs w:val="24"/>
              </w:rPr>
              <w:t>в Правила наложения дисциплинарных взысканий на работников АО «Казахстанский центр индустрии и экспорта «</w:t>
            </w:r>
            <w:proofErr w:type="spellStart"/>
            <w:r w:rsidR="008A48FD" w:rsidRPr="008A48FD">
              <w:rPr>
                <w:rFonts w:ascii="Times New Roman" w:hAnsi="Times New Roman" w:cs="Times New Roman"/>
                <w:sz w:val="24"/>
                <w:szCs w:val="24"/>
              </w:rPr>
              <w:t>QazIndusrty</w:t>
            </w:r>
            <w:proofErr w:type="spellEnd"/>
            <w:r w:rsidR="008A48FD" w:rsidRPr="008A4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Правления Общества «О внесении дополнений </w:t>
            </w:r>
            <w:r w:rsidR="00197C33">
              <w:rPr>
                <w:rFonts w:ascii="Times New Roman" w:hAnsi="Times New Roman" w:cs="Times New Roman"/>
                <w:sz w:val="24"/>
                <w:szCs w:val="24"/>
              </w:rPr>
              <w:t xml:space="preserve">и изменений </w:t>
            </w:r>
            <w:r w:rsidR="008A48FD" w:rsidRPr="008A48FD">
              <w:rPr>
                <w:rFonts w:ascii="Times New Roman" w:hAnsi="Times New Roman" w:cs="Times New Roman"/>
                <w:sz w:val="24"/>
                <w:szCs w:val="24"/>
              </w:rPr>
              <w:t>в Правила наложения дисциплинарных взысканий на работников АО «Казахстанский центр индустрии и экспорта «</w:t>
            </w:r>
            <w:proofErr w:type="spellStart"/>
            <w:r w:rsidR="008A48FD" w:rsidRPr="008A48FD">
              <w:rPr>
                <w:rFonts w:ascii="Times New Roman" w:hAnsi="Times New Roman" w:cs="Times New Roman"/>
                <w:sz w:val="24"/>
                <w:szCs w:val="24"/>
              </w:rPr>
              <w:t>QazIndusrty</w:t>
            </w:r>
            <w:proofErr w:type="spellEnd"/>
            <w:r w:rsidR="008A48FD" w:rsidRPr="008A4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58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48FD" w:rsidRPr="008A48FD">
              <w:rPr>
                <w:rFonts w:ascii="Times New Roman" w:hAnsi="Times New Roman" w:cs="Times New Roman"/>
                <w:sz w:val="24"/>
                <w:szCs w:val="24"/>
              </w:rPr>
              <w:t>утвержденные решением Правления Общества от 25 ноября 2019 года (протокол №41)</w:t>
            </w:r>
            <w:r w:rsidRPr="0057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D6729" w:rsidRPr="003D6729" w:rsidRDefault="003D6729" w:rsidP="003D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29">
              <w:rPr>
                <w:rFonts w:ascii="Times New Roman" w:hAnsi="Times New Roman" w:cs="Times New Roman"/>
                <w:sz w:val="24"/>
                <w:szCs w:val="24"/>
              </w:rPr>
              <w:t>Дауешов</w:t>
            </w:r>
            <w:proofErr w:type="spellEnd"/>
            <w:r w:rsidRPr="003D6729">
              <w:rPr>
                <w:rFonts w:ascii="Times New Roman" w:hAnsi="Times New Roman" w:cs="Times New Roman"/>
                <w:sz w:val="24"/>
                <w:szCs w:val="24"/>
              </w:rPr>
              <w:t xml:space="preserve"> М.Е. /</w:t>
            </w:r>
          </w:p>
          <w:p w:rsidR="00575841" w:rsidRPr="00575841" w:rsidRDefault="003D6729" w:rsidP="003D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9">
              <w:rPr>
                <w:rFonts w:ascii="Times New Roman" w:hAnsi="Times New Roman" w:cs="Times New Roman"/>
                <w:sz w:val="24"/>
                <w:szCs w:val="24"/>
              </w:rPr>
              <w:t>Центр административной и правовой работы</w:t>
            </w:r>
          </w:p>
        </w:tc>
        <w:tc>
          <w:tcPr>
            <w:tcW w:w="1521" w:type="dxa"/>
          </w:tcPr>
          <w:p w:rsidR="00575841" w:rsidRPr="00575841" w:rsidRDefault="00575841" w:rsidP="0057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3D6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84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</w:tbl>
    <w:p w:rsidR="00575841" w:rsidRDefault="00575841" w:rsidP="00575841">
      <w:pPr>
        <w:pStyle w:val="a4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36E6" w:rsidRDefault="00575841" w:rsidP="008A48FD">
      <w:pPr>
        <w:pStyle w:val="a4"/>
        <w:ind w:left="708"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Pr="00CB5952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B5952">
        <w:rPr>
          <w:rFonts w:ascii="Times New Roman" w:hAnsi="Times New Roman" w:cs="Times New Roman"/>
          <w:b/>
          <w:bCs/>
          <w:sz w:val="28"/>
          <w:szCs w:val="28"/>
        </w:rPr>
        <w:t xml:space="preserve"> – Комплаенс служб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К. Макуш</w:t>
      </w:r>
    </w:p>
    <w:sectPr w:rsidR="000136E6" w:rsidSect="00DE715C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41"/>
    <w:rsid w:val="000136E6"/>
    <w:rsid w:val="00197C33"/>
    <w:rsid w:val="003D6729"/>
    <w:rsid w:val="00425141"/>
    <w:rsid w:val="00575841"/>
    <w:rsid w:val="008A48FD"/>
    <w:rsid w:val="00BD47C2"/>
    <w:rsid w:val="00DE715C"/>
    <w:rsid w:val="00E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DED5"/>
  <w15:chartTrackingRefBased/>
  <w15:docId w15:val="{FBB0EED9-F14A-4DFC-9016-CB78DA48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8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584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 Канат Викторович</dc:creator>
  <cp:keywords/>
  <dc:description/>
  <cp:lastModifiedBy>Макуш Канат Викторович</cp:lastModifiedBy>
  <cp:revision>8</cp:revision>
  <dcterms:created xsi:type="dcterms:W3CDTF">2024-09-03T10:37:00Z</dcterms:created>
  <dcterms:modified xsi:type="dcterms:W3CDTF">2024-10-23T06:31:00Z</dcterms:modified>
</cp:coreProperties>
</file>